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220" w:rsidRPr="00CE3220" w:rsidRDefault="00CE3220" w:rsidP="00CE3220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</w:pPr>
      <w:r w:rsidRPr="00CE3220"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bdr w:val="none" w:sz="0" w:space="0" w:color="auto" w:frame="1"/>
          <w:lang w:eastAsia="ru-RU"/>
        </w:rPr>
        <w:t>"10 способов предотвратить истерику у ребёнка"</w:t>
      </w:r>
    </w:p>
    <w:p w:rsidR="002E02BD" w:rsidRDefault="00CE3220" w:rsidP="00CE3220"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1. 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Отсрочка времени.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 Напомните вашему малышу о важном событии, без которого просто необходимо отложить плач. </w:t>
      </w:r>
      <w:proofErr w:type="gram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("Давай, ты попозже поплачешь, а то скоро солнышко сядет.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</w:t>
      </w:r>
      <w:proofErr w:type="gram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 если ты будешь долго плакать, то мы не успеем погулять").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Важно, что вы не отнимаете права ребёнка на слёзы, просто просите немного подождать. Многие детки соглашаются на такую уступку.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2. 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 xml:space="preserve">Осознанный </w:t>
      </w:r>
      <w:proofErr w:type="spellStart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плач</w:t>
      </w:r>
      <w:proofErr w:type="gramStart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.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опросите</w:t>
      </w:r>
      <w:proofErr w:type="spell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ребенка плакать тихим голосом (например, чтобы кошку не разбудить) или плакать низким голосом (чтобы у папы не болела голова). Если малыш послушается, то настоящего плача уже не получится. Скорее </w:t>
      </w:r>
      <w:proofErr w:type="gram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всего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это будут вокальные упражнения, которые быстро прекратятся.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3. 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 xml:space="preserve">Отвлекающий </w:t>
      </w:r>
      <w:proofErr w:type="spellStart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маневр</w:t>
      </w:r>
      <w:proofErr w:type="gramStart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.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опробуйте</w:t>
      </w:r>
      <w:proofErr w:type="spell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отвлечь ребёнка. Например, так: "Ой, что это у тебя, ресничка на глазу, подожди, я сейчас вытащу, а то она мешает плакать". Или: "Ой, смотри, </w:t>
      </w:r>
      <w:proofErr w:type="gram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какая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к тебе Злюка-</w:t>
      </w:r>
      <w:proofErr w:type="spell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Капризюка</w:t>
      </w:r>
      <w:proofErr w:type="spell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прилетела! Вон, на правом плечике сидит. Давай её прогоним. </w:t>
      </w:r>
      <w:proofErr w:type="gram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Может водой смоем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или в мешок посадим? А может, ты её нарисуешь? Или слепишь из пластилина?" 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4. 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Артист без публики.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 Иногда истерика бывает направлена на аудиторию. Отведите ребенка в не слишком людное место на улице или оставьте одного в комнате. У К. Чуковского в книге "От двух до пяти" приводится такой диалог:</w:t>
      </w:r>
      <w:proofErr w:type="gramStart"/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-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Почему ты плачешь?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-Я не тебе плачу, а тете Вале.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Понятно, что без тети Вали плакать нет смысла.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5. 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Выброс эмоций</w:t>
      </w:r>
      <w:proofErr w:type="gram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 П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редложите ребёнку объект для выброса эмоций. Это может быть подушка, мячик, молоток или дощечка для выхода негативной энергии (продаются в специализированных отделах).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6. 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Смешной ритуал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. Придумайте его сами. Например, как только ваш малыш задумает плакать - включайте фен, чтобы сушить его слёзки, или пылесос, чтобы почистить его от </w:t>
      </w:r>
      <w:proofErr w:type="spell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Капризки</w:t>
      </w:r>
      <w:proofErr w:type="spell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. </w:t>
      </w:r>
      <w:proofErr w:type="gramStart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НО!</w:t>
      </w:r>
      <w:proofErr w:type="gramEnd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gramStart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 xml:space="preserve">Не применяйте </w:t>
      </w:r>
      <w:proofErr w:type="spellStart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вышепредложенный</w:t>
      </w:r>
      <w:proofErr w:type="spellEnd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 xml:space="preserve"> способ, если ребенок боится звуков бытовых приборов!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)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7.</w:t>
      </w:r>
      <w:proofErr w:type="gramEnd"/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Говорите о чувствах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. Иногда достаточно озвучить ребенку то, что он чувствует, чтобы повод для плача исчез.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8. 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Адекватная замена.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 Например, "Мы сейчас не можем купить этот самолетик, но зато когда придем домой, мы построим его из стульев, слепим его из пластилина и т. д." 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9. </w:t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Витамины смеха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 учат детей постарше контролировать свои эмоции. В качестве таких витаминов подойдет что-то вкусное, любимое ребенком, но иначе недоступное. Важно, чтобы ребёнок знал - если лекарство не подействует, то больше его предлагать не будут.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10. </w:t>
      </w:r>
      <w:proofErr w:type="spellStart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Обнимашки</w:t>
      </w:r>
      <w:proofErr w:type="spellEnd"/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. </w:t>
      </w:r>
      <w:r w:rsidRPr="00CE322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Крепко-крепко обнимите ребенка, поцелуйте, скажите, что любите. Любите даже такого - с заплаканной мордашкой, капризного, ноющего. Теплота взгляда и доброта сердца высушат детские слезы быстро и надежно!</w:t>
      </w:r>
      <w:r w:rsidRPr="00CE322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CE3220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От чистого сердца желаю Вам терпения, силы и успеха в гармоничном воспитании Вашего малыша!</w:t>
      </w:r>
      <w:bookmarkStart w:id="0" w:name="_GoBack"/>
      <w:bookmarkEnd w:id="0"/>
    </w:p>
    <w:sectPr w:rsidR="002E02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F06"/>
    <w:rsid w:val="002E02BD"/>
    <w:rsid w:val="00406F06"/>
    <w:rsid w:val="00CE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0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33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2264</Characters>
  <Application>Microsoft Office Word</Application>
  <DocSecurity>0</DocSecurity>
  <Lines>18</Lines>
  <Paragraphs>5</Paragraphs>
  <ScaleCrop>false</ScaleCrop>
  <Company>Krokoz™</Company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2015-08-11T19:04:00Z</dcterms:created>
  <dcterms:modified xsi:type="dcterms:W3CDTF">2015-08-11T19:04:00Z</dcterms:modified>
</cp:coreProperties>
</file>